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86086" w14:textId="0BBC751C" w:rsidR="004868E4" w:rsidRPr="003C6A12" w:rsidRDefault="008C0262" w:rsidP="003C6A12">
      <w:pPr>
        <w:jc w:val="center"/>
        <w:rPr>
          <w:b/>
          <w:bCs/>
          <w:sz w:val="32"/>
          <w:szCs w:val="32"/>
        </w:rPr>
      </w:pPr>
      <w:r w:rsidRPr="003C6A12">
        <w:rPr>
          <w:b/>
          <w:bCs/>
          <w:sz w:val="32"/>
          <w:szCs w:val="32"/>
        </w:rPr>
        <w:t>Medina Youth Gridiron</w:t>
      </w:r>
      <w:r w:rsidR="004868E4" w:rsidRPr="003C6A12">
        <w:rPr>
          <w:b/>
          <w:bCs/>
          <w:sz w:val="32"/>
          <w:szCs w:val="32"/>
        </w:rPr>
        <w:t xml:space="preserve"> Parents’ or Guardians’ Code of Conduct</w:t>
      </w:r>
    </w:p>
    <w:p w14:paraId="4D9BC78D" w14:textId="77777777" w:rsidR="004868E4" w:rsidRPr="004868E4" w:rsidRDefault="004868E4" w:rsidP="004868E4">
      <w:pPr>
        <w:rPr>
          <w:sz w:val="20"/>
          <w:szCs w:val="20"/>
        </w:rPr>
      </w:pPr>
      <w:r w:rsidRPr="004868E4">
        <w:rPr>
          <w:sz w:val="20"/>
          <w:szCs w:val="20"/>
        </w:rPr>
        <w:t>1.    I will encourage good sportsmanship by demonstrating positive support for all participants, coaches, officials, board members, and staff at all league-sponsored events, either at home or away.</w:t>
      </w:r>
    </w:p>
    <w:p w14:paraId="6B486C77" w14:textId="77777777" w:rsidR="004868E4" w:rsidRPr="004868E4" w:rsidRDefault="004868E4" w:rsidP="004868E4">
      <w:pPr>
        <w:rPr>
          <w:sz w:val="20"/>
          <w:szCs w:val="20"/>
        </w:rPr>
      </w:pPr>
      <w:r w:rsidRPr="004868E4">
        <w:rPr>
          <w:sz w:val="20"/>
          <w:szCs w:val="20"/>
        </w:rPr>
        <w:t>2.    I will encourage a balanced lifestyle for my child between sports, education, and other interests.</w:t>
      </w:r>
    </w:p>
    <w:p w14:paraId="4F512F0A" w14:textId="161B85EE" w:rsidR="004868E4" w:rsidRPr="004868E4" w:rsidRDefault="004868E4" w:rsidP="004868E4">
      <w:pPr>
        <w:rPr>
          <w:sz w:val="20"/>
          <w:szCs w:val="20"/>
        </w:rPr>
      </w:pPr>
      <w:r w:rsidRPr="004868E4">
        <w:rPr>
          <w:sz w:val="20"/>
          <w:szCs w:val="20"/>
        </w:rPr>
        <w:t xml:space="preserve">3.    I will place the emotional, psychological, and physical </w:t>
      </w:r>
      <w:r w:rsidR="008C0262" w:rsidRPr="004868E4">
        <w:rPr>
          <w:sz w:val="20"/>
          <w:szCs w:val="20"/>
        </w:rPr>
        <w:t>wellbeing</w:t>
      </w:r>
      <w:r w:rsidRPr="004868E4">
        <w:rPr>
          <w:sz w:val="20"/>
          <w:szCs w:val="20"/>
        </w:rPr>
        <w:t xml:space="preserve"> of my child, and any other child in the league ahead of any personal desires I may have.</w:t>
      </w:r>
    </w:p>
    <w:p w14:paraId="56ABDEC2" w14:textId="10F58385" w:rsidR="004868E4" w:rsidRPr="004868E4" w:rsidRDefault="004868E4" w:rsidP="004868E4">
      <w:pPr>
        <w:rPr>
          <w:sz w:val="20"/>
          <w:szCs w:val="20"/>
        </w:rPr>
      </w:pPr>
      <w:r w:rsidRPr="004868E4">
        <w:rPr>
          <w:sz w:val="20"/>
          <w:szCs w:val="20"/>
        </w:rPr>
        <w:t xml:space="preserve">4.    I will insist that my child participates in a safe and healthy </w:t>
      </w:r>
      <w:r w:rsidR="008C0262" w:rsidRPr="004868E4">
        <w:rPr>
          <w:sz w:val="20"/>
          <w:szCs w:val="20"/>
        </w:rPr>
        <w:t>environment and</w:t>
      </w:r>
      <w:r w:rsidRPr="004868E4">
        <w:rPr>
          <w:sz w:val="20"/>
          <w:szCs w:val="20"/>
        </w:rPr>
        <w:t xml:space="preserve"> will support all efforts by the league to provide such an environment.</w:t>
      </w:r>
    </w:p>
    <w:p w14:paraId="47691A1C" w14:textId="1C91DEFE" w:rsidR="004868E4" w:rsidRPr="004868E4" w:rsidRDefault="004868E4" w:rsidP="004868E4">
      <w:pPr>
        <w:rPr>
          <w:sz w:val="20"/>
          <w:szCs w:val="20"/>
        </w:rPr>
      </w:pPr>
      <w:r w:rsidRPr="004868E4">
        <w:rPr>
          <w:sz w:val="20"/>
          <w:szCs w:val="20"/>
        </w:rPr>
        <w:t xml:space="preserve">5.    I will support all coaches, board members, and others working with my child, </w:t>
      </w:r>
      <w:r w:rsidR="008C0262" w:rsidRPr="004868E4">
        <w:rPr>
          <w:sz w:val="20"/>
          <w:szCs w:val="20"/>
        </w:rPr>
        <w:t>to</w:t>
      </w:r>
      <w:r w:rsidRPr="004868E4">
        <w:rPr>
          <w:sz w:val="20"/>
          <w:szCs w:val="20"/>
        </w:rPr>
        <w:t xml:space="preserve"> encourage a positive and enjoyable experience for all.</w:t>
      </w:r>
    </w:p>
    <w:p w14:paraId="0944F92D" w14:textId="77777777" w:rsidR="004868E4" w:rsidRPr="004868E4" w:rsidRDefault="004868E4" w:rsidP="004868E4">
      <w:pPr>
        <w:rPr>
          <w:sz w:val="20"/>
          <w:szCs w:val="20"/>
        </w:rPr>
      </w:pPr>
      <w:r w:rsidRPr="004868E4">
        <w:rPr>
          <w:sz w:val="20"/>
          <w:szCs w:val="20"/>
        </w:rPr>
        <w:t>6.    I will accept that striving to win is more important than winning itself.</w:t>
      </w:r>
    </w:p>
    <w:p w14:paraId="502CA53C" w14:textId="77777777" w:rsidR="004868E4" w:rsidRPr="004868E4" w:rsidRDefault="004868E4" w:rsidP="004868E4">
      <w:pPr>
        <w:rPr>
          <w:sz w:val="20"/>
          <w:szCs w:val="20"/>
        </w:rPr>
      </w:pPr>
      <w:r w:rsidRPr="004868E4">
        <w:rPr>
          <w:sz w:val="20"/>
          <w:szCs w:val="20"/>
        </w:rPr>
        <w:t>7.    I will remember that the League is for the youth and—not for adults.</w:t>
      </w:r>
    </w:p>
    <w:p w14:paraId="34B75D0F" w14:textId="77777777" w:rsidR="004868E4" w:rsidRPr="004868E4" w:rsidRDefault="004868E4" w:rsidP="004868E4">
      <w:pPr>
        <w:rPr>
          <w:sz w:val="20"/>
          <w:szCs w:val="20"/>
        </w:rPr>
      </w:pPr>
      <w:r w:rsidRPr="004868E4">
        <w:rPr>
          <w:sz w:val="20"/>
          <w:szCs w:val="20"/>
        </w:rPr>
        <w:t>8.    I will ask my child to treat other participants, coaches, board members, parents, and</w:t>
      </w:r>
    </w:p>
    <w:p w14:paraId="7979DB8B" w14:textId="77777777" w:rsidR="004868E4" w:rsidRPr="004868E4" w:rsidRDefault="004868E4" w:rsidP="004868E4">
      <w:pPr>
        <w:rPr>
          <w:sz w:val="20"/>
          <w:szCs w:val="20"/>
        </w:rPr>
      </w:pPr>
      <w:r w:rsidRPr="004868E4">
        <w:rPr>
          <w:sz w:val="20"/>
          <w:szCs w:val="20"/>
        </w:rPr>
        <w:t>spectators with respect, regardless of race, sex, creed, or ability.</w:t>
      </w:r>
    </w:p>
    <w:p w14:paraId="350CA0D1" w14:textId="77777777" w:rsidR="004868E4" w:rsidRPr="004868E4" w:rsidRDefault="004868E4" w:rsidP="004868E4">
      <w:pPr>
        <w:rPr>
          <w:sz w:val="20"/>
          <w:szCs w:val="20"/>
        </w:rPr>
      </w:pPr>
      <w:r w:rsidRPr="004868E4">
        <w:rPr>
          <w:sz w:val="20"/>
          <w:szCs w:val="20"/>
        </w:rPr>
        <w:t>9.    I will, along with any guest of mine, refrain from any vulgar, lewd, or obscene language or gestures while participating in, or watching any league-sponsored event, whether at home or away.</w:t>
      </w:r>
    </w:p>
    <w:p w14:paraId="60961BE7" w14:textId="77777777" w:rsidR="004868E4" w:rsidRPr="004868E4" w:rsidRDefault="004868E4" w:rsidP="004868E4">
      <w:pPr>
        <w:rPr>
          <w:sz w:val="20"/>
          <w:szCs w:val="20"/>
        </w:rPr>
      </w:pPr>
      <w:r w:rsidRPr="004868E4">
        <w:rPr>
          <w:sz w:val="20"/>
          <w:szCs w:val="20"/>
        </w:rPr>
        <w:t>10.    I will direct all my comments and criticisms of parents, participants, coaches, officials, and board members away from the children participating in the league, and conduct myself in a calm, civilized manner when doing so.</w:t>
      </w:r>
    </w:p>
    <w:p w14:paraId="53BCB392" w14:textId="394AE14F" w:rsidR="004868E4" w:rsidRPr="004868E4" w:rsidRDefault="004868E4" w:rsidP="004868E4">
      <w:pPr>
        <w:rPr>
          <w:sz w:val="20"/>
          <w:szCs w:val="20"/>
        </w:rPr>
      </w:pPr>
      <w:r w:rsidRPr="004868E4">
        <w:rPr>
          <w:sz w:val="20"/>
          <w:szCs w:val="20"/>
        </w:rPr>
        <w:t xml:space="preserve">11.    I will respect the </w:t>
      </w:r>
      <w:r w:rsidR="00F03836">
        <w:rPr>
          <w:sz w:val="20"/>
          <w:szCs w:val="20"/>
        </w:rPr>
        <w:t>Medina Gridiron</w:t>
      </w:r>
      <w:r w:rsidRPr="004868E4">
        <w:rPr>
          <w:sz w:val="20"/>
          <w:szCs w:val="20"/>
        </w:rPr>
        <w:t xml:space="preserve"> Youth Football Program rules and regulations, and agree to abide by those rules, regulations, and Code of Conduct. Violations of those rules could result in disciplinary action up to and including permanent dismissal from the program.</w:t>
      </w:r>
    </w:p>
    <w:p w14:paraId="1AAC49EA" w14:textId="4DC64CFF" w:rsidR="004868E4" w:rsidRPr="004868E4" w:rsidRDefault="004868E4" w:rsidP="004868E4">
      <w:pPr>
        <w:rPr>
          <w:sz w:val="20"/>
          <w:szCs w:val="20"/>
        </w:rPr>
      </w:pPr>
      <w:r w:rsidRPr="004868E4">
        <w:rPr>
          <w:sz w:val="20"/>
          <w:szCs w:val="20"/>
        </w:rPr>
        <w:t xml:space="preserve">12.    I will respect the coaches’ right to coach. I will offer no interference whatsoever </w:t>
      </w:r>
      <w:r w:rsidR="00F03836" w:rsidRPr="004868E4">
        <w:rPr>
          <w:sz w:val="20"/>
          <w:szCs w:val="20"/>
        </w:rPr>
        <w:t>during</w:t>
      </w:r>
      <w:r w:rsidRPr="004868E4">
        <w:rPr>
          <w:sz w:val="20"/>
          <w:szCs w:val="20"/>
        </w:rPr>
        <w:t xml:space="preserve"> practice or games. Should I have a concern, I will wait for the appropriate time in which to consult with the coach, or turn my attention to the director, to express my concerns.</w:t>
      </w:r>
    </w:p>
    <w:p w14:paraId="7BEFEF3D" w14:textId="510391F2" w:rsidR="003C6A12" w:rsidRDefault="004868E4" w:rsidP="004868E4">
      <w:pPr>
        <w:rPr>
          <w:sz w:val="20"/>
          <w:szCs w:val="20"/>
        </w:rPr>
      </w:pPr>
      <w:r w:rsidRPr="004868E4">
        <w:rPr>
          <w:sz w:val="20"/>
          <w:szCs w:val="20"/>
        </w:rPr>
        <w:t xml:space="preserve">13.    I understand that the coaches and participants are covered under a blanket insurance policy, which applies during all practices and league-sponsored events. Parents and spectators are not covered under this policy, and therefore are prohibited from physically being on the practice field during practices and the game field during games.  I </w:t>
      </w:r>
      <w:r w:rsidR="00F03836" w:rsidRPr="004868E4">
        <w:rPr>
          <w:sz w:val="20"/>
          <w:szCs w:val="20"/>
        </w:rPr>
        <w:t>also understand</w:t>
      </w:r>
      <w:r w:rsidRPr="004868E4">
        <w:rPr>
          <w:sz w:val="20"/>
          <w:szCs w:val="20"/>
        </w:rPr>
        <w:t xml:space="preserve"> that for the safety of the participants, only they, their coaches, and the </w:t>
      </w:r>
      <w:r w:rsidR="00F03836">
        <w:rPr>
          <w:sz w:val="20"/>
          <w:szCs w:val="20"/>
        </w:rPr>
        <w:t>MYG</w:t>
      </w:r>
      <w:r w:rsidRPr="004868E4">
        <w:rPr>
          <w:sz w:val="20"/>
          <w:szCs w:val="20"/>
        </w:rPr>
        <w:t xml:space="preserve"> directors are permitted to be ON the practice or game fields.  Parents are encouraged to attend practices and </w:t>
      </w:r>
      <w:r w:rsidR="00F03836" w:rsidRPr="004868E4">
        <w:rPr>
          <w:sz w:val="20"/>
          <w:szCs w:val="20"/>
        </w:rPr>
        <w:t>games but</w:t>
      </w:r>
      <w:r w:rsidRPr="004868E4">
        <w:rPr>
          <w:sz w:val="20"/>
          <w:szCs w:val="20"/>
        </w:rPr>
        <w:t xml:space="preserve"> must observe from an area designated by the </w:t>
      </w:r>
      <w:r w:rsidR="00F03836" w:rsidRPr="004868E4">
        <w:rPr>
          <w:sz w:val="20"/>
          <w:szCs w:val="20"/>
        </w:rPr>
        <w:t>Director</w:t>
      </w:r>
      <w:r w:rsidR="00F03836">
        <w:rPr>
          <w:sz w:val="20"/>
          <w:szCs w:val="20"/>
        </w:rPr>
        <w:t>s</w:t>
      </w:r>
      <w:r w:rsidRPr="004868E4">
        <w:rPr>
          <w:sz w:val="20"/>
          <w:szCs w:val="20"/>
        </w:rPr>
        <w:t xml:space="preserve"> of football and cheer.</w:t>
      </w:r>
    </w:p>
    <w:p w14:paraId="645758CA" w14:textId="77777777" w:rsidR="003C6A12" w:rsidRDefault="003C6A12" w:rsidP="003C6A12">
      <w:pPr>
        <w:pStyle w:val="BodyText"/>
        <w:ind w:left="0"/>
        <w:rPr>
          <w:sz w:val="20"/>
        </w:rPr>
      </w:pPr>
    </w:p>
    <w:p w14:paraId="05F620E5" w14:textId="4A20C94D" w:rsidR="003C6A12" w:rsidRDefault="003C6A12" w:rsidP="003C6A12">
      <w:pPr>
        <w:pStyle w:val="BodyText"/>
        <w:spacing w:before="5"/>
        <w:ind w:left="0" w:firstLine="720"/>
      </w:pPr>
      <w:r>
        <w:rPr>
          <w:noProof/>
        </w:rPr>
        <mc:AlternateContent>
          <mc:Choice Requires="wps">
            <w:drawing>
              <wp:anchor distT="0" distB="0" distL="0" distR="0" simplePos="0" relativeHeight="251659264" behindDoc="1" locked="0" layoutInCell="1" allowOverlap="1" wp14:anchorId="2F20D7C9" wp14:editId="2C15B325">
                <wp:simplePos x="0" y="0"/>
                <wp:positionH relativeFrom="margin">
                  <wp:align>left</wp:align>
                </wp:positionH>
                <wp:positionV relativeFrom="paragraph">
                  <wp:posOffset>226446</wp:posOffset>
                </wp:positionV>
                <wp:extent cx="2971800" cy="1270"/>
                <wp:effectExtent l="0" t="0" r="0" b="0"/>
                <wp:wrapTopAndBottom/>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1800" cy="1270"/>
                        </a:xfrm>
                        <a:custGeom>
                          <a:avLst/>
                          <a:gdLst>
                            <a:gd name="T0" fmla="+- 0 360 360"/>
                            <a:gd name="T1" fmla="*/ T0 w 4680"/>
                            <a:gd name="T2" fmla="+- 0 5040 360"/>
                            <a:gd name="T3" fmla="*/ T2 w 4680"/>
                          </a:gdLst>
                          <a:ahLst/>
                          <a:cxnLst>
                            <a:cxn ang="0">
                              <a:pos x="T1" y="0"/>
                            </a:cxn>
                            <a:cxn ang="0">
                              <a:pos x="T3" y="0"/>
                            </a:cxn>
                          </a:cxnLst>
                          <a:rect l="0" t="0" r="r" b="b"/>
                          <a:pathLst>
                            <a:path w="4680">
                              <a:moveTo>
                                <a:pt x="0" y="0"/>
                              </a:moveTo>
                              <a:lnTo>
                                <a:pt x="4680" y="0"/>
                              </a:lnTo>
                            </a:path>
                          </a:pathLst>
                        </a:custGeom>
                        <a:noFill/>
                        <a:ln w="76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81523" id="Freeform: Shape 3" o:spid="_x0000_s1026" style="position:absolute;margin-left:0;margin-top:17.85pt;width:234pt;height:.1pt;z-index:-25165721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coordsize="4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" path="m,l4680,e" filled="f" strokeweight=".21125mm">
                <v:path arrowok="t" o:connecttype="custom" o:connectlocs="0,0;2971800,0" o:connectangles="0,0"/>
                <w10:wrap type="topAndBottom" anchorx="margin"/>
              </v:shape>
            </w:pict>
          </mc:Fallback>
        </mc:AlternateContent>
      </w:r>
    </w:p>
    <w:p w14:paraId="4E589229" w14:textId="3A5781F1" w:rsidR="003C6A12" w:rsidRDefault="003C6A12" w:rsidP="003C6A12">
      <w:pPr>
        <w:spacing w:before="22"/>
        <w:ind w:left="1919"/>
        <w:rPr>
          <w:sz w:val="24"/>
        </w:rPr>
      </w:pPr>
      <w:r>
        <w:rPr>
          <w:sz w:val="24"/>
        </w:rPr>
        <w:t>Print</w:t>
      </w:r>
      <w:r>
        <w:rPr>
          <w:spacing w:val="-5"/>
          <w:sz w:val="24"/>
        </w:rPr>
        <w:t xml:space="preserve"> </w:t>
      </w:r>
      <w:r>
        <w:rPr>
          <w:spacing w:val="-4"/>
          <w:sz w:val="24"/>
        </w:rPr>
        <w:t>Name</w:t>
      </w:r>
    </w:p>
    <w:p w14:paraId="36EC05BD" w14:textId="77777777" w:rsidR="003C6A12" w:rsidRDefault="003C6A12" w:rsidP="003C6A12">
      <w:pPr>
        <w:pStyle w:val="BodyText"/>
        <w:ind w:left="0"/>
        <w:rPr>
          <w:sz w:val="20"/>
        </w:rPr>
      </w:pPr>
    </w:p>
    <w:p w14:paraId="17A4EB25" w14:textId="42D14E1A" w:rsidR="003C6A12" w:rsidRDefault="003C6A12" w:rsidP="003C6A12">
      <w:pPr>
        <w:pStyle w:val="BodyText"/>
        <w:spacing w:before="5"/>
        <w:ind w:left="0"/>
      </w:pPr>
    </w:p>
    <w:p w14:paraId="2CDDA8DC" w14:textId="1CFCB7D3" w:rsidR="003C6A12" w:rsidRDefault="003C6A12" w:rsidP="003C6A12">
      <w:pPr>
        <w:spacing w:before="22"/>
        <w:ind w:left="1919"/>
        <w:rPr>
          <w:sz w:val="24"/>
        </w:rPr>
      </w:pPr>
      <w:r>
        <w:rPr>
          <w:noProof/>
        </w:rPr>
        <mc:AlternateContent>
          <mc:Choice Requires="wps">
            <w:drawing>
              <wp:anchor distT="0" distB="0" distL="0" distR="0" simplePos="0" relativeHeight="251660288" behindDoc="1" locked="0" layoutInCell="1" allowOverlap="1" wp14:anchorId="1A0308C6" wp14:editId="6EE3A561">
                <wp:simplePos x="0" y="0"/>
                <wp:positionH relativeFrom="margin">
                  <wp:align>left</wp:align>
                </wp:positionH>
                <wp:positionV relativeFrom="paragraph">
                  <wp:posOffset>86802</wp:posOffset>
                </wp:positionV>
                <wp:extent cx="2971800" cy="1270"/>
                <wp:effectExtent l="0" t="0" r="0" b="0"/>
                <wp:wrapTopAndBottom/>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1800" cy="1270"/>
                        </a:xfrm>
                        <a:custGeom>
                          <a:avLst/>
                          <a:gdLst>
                            <a:gd name="T0" fmla="+- 0 360 360"/>
                            <a:gd name="T1" fmla="*/ T0 w 4680"/>
                            <a:gd name="T2" fmla="+- 0 5040 360"/>
                            <a:gd name="T3" fmla="*/ T2 w 4680"/>
                          </a:gdLst>
                          <a:ahLst/>
                          <a:cxnLst>
                            <a:cxn ang="0">
                              <a:pos x="T1" y="0"/>
                            </a:cxn>
                            <a:cxn ang="0">
                              <a:pos x="T3" y="0"/>
                            </a:cxn>
                          </a:cxnLst>
                          <a:rect l="0" t="0" r="r" b="b"/>
                          <a:pathLst>
                            <a:path w="4680">
                              <a:moveTo>
                                <a:pt x="0" y="0"/>
                              </a:moveTo>
                              <a:lnTo>
                                <a:pt x="4680" y="0"/>
                              </a:lnTo>
                            </a:path>
                          </a:pathLst>
                        </a:custGeom>
                        <a:noFill/>
                        <a:ln w="76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17A72F" id="Freeform: Shape 2" o:spid="_x0000_s1026" style="position:absolute;margin-left:0;margin-top:6.85pt;width:234pt;height:.1pt;z-index:-251656192;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coordsize="4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" path="m,l4680,e" filled="f" strokeweight=".21125mm">
                <v:path arrowok="t" o:connecttype="custom" o:connectlocs="0,0;2971800,0" o:connectangles="0,0"/>
                <w10:wrap type="topAndBottom" anchorx="margin"/>
              </v:shape>
            </w:pict>
          </mc:Fallback>
        </mc:AlternateContent>
      </w:r>
      <w:r>
        <w:rPr>
          <w:spacing w:val="-2"/>
          <w:sz w:val="24"/>
        </w:rPr>
        <w:t>Signature</w:t>
      </w:r>
    </w:p>
    <w:p w14:paraId="4EA3BF29" w14:textId="663DBAB8" w:rsidR="003C6A12" w:rsidRDefault="003C6A12" w:rsidP="003C6A12">
      <w:pPr>
        <w:pStyle w:val="BodyText"/>
        <w:ind w:left="0"/>
        <w:rPr>
          <w:sz w:val="20"/>
        </w:rPr>
      </w:pPr>
    </w:p>
    <w:p w14:paraId="7AE96D6B" w14:textId="04028B6E" w:rsidR="003C6A12" w:rsidRDefault="003C6A12" w:rsidP="003C6A12">
      <w:pPr>
        <w:pStyle w:val="BodyText"/>
        <w:spacing w:before="5"/>
        <w:ind w:left="0"/>
      </w:pPr>
      <w:r>
        <w:rPr>
          <w:noProof/>
        </w:rPr>
        <mc:AlternateContent>
          <mc:Choice Requires="wps">
            <w:drawing>
              <wp:anchor distT="0" distB="0" distL="0" distR="0" simplePos="0" relativeHeight="251661312" behindDoc="1" locked="0" layoutInCell="1" allowOverlap="1" wp14:anchorId="017443BD" wp14:editId="5B77D779">
                <wp:simplePos x="0" y="0"/>
                <wp:positionH relativeFrom="margin">
                  <wp:align>left</wp:align>
                </wp:positionH>
                <wp:positionV relativeFrom="paragraph">
                  <wp:posOffset>226446</wp:posOffset>
                </wp:positionV>
                <wp:extent cx="2971800" cy="1270"/>
                <wp:effectExtent l="0" t="0" r="0" b="0"/>
                <wp:wrapTopAndBottom/>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1800" cy="1270"/>
                        </a:xfrm>
                        <a:custGeom>
                          <a:avLst/>
                          <a:gdLst>
                            <a:gd name="T0" fmla="+- 0 360 360"/>
                            <a:gd name="T1" fmla="*/ T0 w 4680"/>
                            <a:gd name="T2" fmla="+- 0 5040 360"/>
                            <a:gd name="T3" fmla="*/ T2 w 4680"/>
                          </a:gdLst>
                          <a:ahLst/>
                          <a:cxnLst>
                            <a:cxn ang="0">
                              <a:pos x="T1" y="0"/>
                            </a:cxn>
                            <a:cxn ang="0">
                              <a:pos x="T3" y="0"/>
                            </a:cxn>
                          </a:cxnLst>
                          <a:rect l="0" t="0" r="r" b="b"/>
                          <a:pathLst>
                            <a:path w="4680">
                              <a:moveTo>
                                <a:pt x="0" y="0"/>
                              </a:moveTo>
                              <a:lnTo>
                                <a:pt x="4680" y="0"/>
                              </a:lnTo>
                            </a:path>
                          </a:pathLst>
                        </a:custGeom>
                        <a:noFill/>
                        <a:ln w="76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465BA" id="Freeform: Shape 1" o:spid="_x0000_s1026" style="position:absolute;margin-left:0;margin-top:17.85pt;width:234pt;height:.1pt;z-index:-251655168;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coordsize="4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" path="m,l4680,e" filled="f" strokeweight=".21125mm">
                <v:path arrowok="t" o:connecttype="custom" o:connectlocs="0,0;2971800,0" o:connectangles="0,0"/>
                <w10:wrap type="topAndBottom" anchorx="margin"/>
              </v:shape>
            </w:pict>
          </mc:Fallback>
        </mc:AlternateContent>
      </w:r>
    </w:p>
    <w:p w14:paraId="6817A6CB" w14:textId="1CDDCCB2" w:rsidR="003C6A12" w:rsidRDefault="003C6A12" w:rsidP="003C6A12">
      <w:pPr>
        <w:spacing w:before="22"/>
        <w:ind w:left="2039"/>
        <w:rPr>
          <w:sz w:val="24"/>
        </w:rPr>
      </w:pPr>
      <w:r>
        <w:rPr>
          <w:spacing w:val="-4"/>
          <w:sz w:val="24"/>
        </w:rPr>
        <w:t>Date</w:t>
      </w:r>
    </w:p>
    <w:p w14:paraId="7F565C53" w14:textId="77777777" w:rsidR="003C6A12" w:rsidRPr="004868E4" w:rsidRDefault="003C6A12" w:rsidP="004868E4">
      <w:pPr>
        <w:rPr>
          <w:sz w:val="20"/>
          <w:szCs w:val="20"/>
        </w:rPr>
      </w:pPr>
    </w:p>
    <w:sectPr w:rsidR="003C6A12" w:rsidRPr="004868E4" w:rsidSect="003C6A12">
      <w:pgSz w:w="12240" w:h="15840"/>
      <w:pgMar w:top="144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8E4"/>
    <w:rsid w:val="002A45EA"/>
    <w:rsid w:val="003C6A12"/>
    <w:rsid w:val="004868E4"/>
    <w:rsid w:val="00635D95"/>
    <w:rsid w:val="008C0262"/>
    <w:rsid w:val="00C94A4A"/>
    <w:rsid w:val="00F03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E943205"/>
  <w15:chartTrackingRefBased/>
  <w15:docId w15:val="{EEC9D9F0-D941-41C5-B2F6-50B92C89F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C6A12"/>
    <w:pPr>
      <w:widowControl w:val="0"/>
      <w:autoSpaceDE w:val="0"/>
      <w:autoSpaceDN w:val="0"/>
      <w:spacing w:after="0" w:line="240" w:lineRule="auto"/>
      <w:ind w:left="839"/>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3C6A12"/>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44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417</Words>
  <Characters>2378</Characters>
  <Application>Microsoft Office Word</Application>
  <DocSecurity>0</DocSecurity>
  <Lines>19</Lines>
  <Paragraphs>5</Paragraphs>
  <ScaleCrop>false</ScaleCrop>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Coolidge</dc:creator>
  <cp:keywords/>
  <dc:description/>
  <cp:lastModifiedBy>Rob Coolidge</cp:lastModifiedBy>
  <cp:revision>3</cp:revision>
  <dcterms:created xsi:type="dcterms:W3CDTF">2022-06-28T02:06:00Z</dcterms:created>
  <dcterms:modified xsi:type="dcterms:W3CDTF">2022-06-28T03:13:00Z</dcterms:modified>
</cp:coreProperties>
</file>